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E73E" w14:textId="535AC222" w:rsidR="007A7644" w:rsidRDefault="00E55E14">
      <w:pPr>
        <w:pStyle w:val="Heading1"/>
        <w:spacing w:line="276" w:lineRule="auto"/>
        <w:ind w:left="2583" w:right="1824" w:hanging="757"/>
      </w:pPr>
      <w:r>
        <w:rPr>
          <w:spacing w:val="-1"/>
        </w:rPr>
        <w:t>WESTERN</w:t>
      </w:r>
      <w:r>
        <w:rPr>
          <w:spacing w:val="-10"/>
        </w:rPr>
        <w:t xml:space="preserve"> </w:t>
      </w:r>
      <w:r>
        <w:rPr>
          <w:spacing w:val="-1"/>
        </w:rPr>
        <w:t>STATES</w:t>
      </w:r>
      <w:r>
        <w:rPr>
          <w:spacing w:val="-9"/>
        </w:rPr>
        <w:t xml:space="preserve"> </w:t>
      </w:r>
      <w:r>
        <w:t>SEISMIC</w:t>
      </w:r>
      <w:r>
        <w:rPr>
          <w:spacing w:val="-9"/>
        </w:rPr>
        <w:t xml:space="preserve"> </w:t>
      </w:r>
      <w:r>
        <w:t>POLICY</w:t>
      </w:r>
      <w:r>
        <w:rPr>
          <w:spacing w:val="-16"/>
        </w:rPr>
        <w:t xml:space="preserve"> </w:t>
      </w:r>
      <w:r>
        <w:t>COUNCIL</w:t>
      </w:r>
      <w:r>
        <w:rPr>
          <w:spacing w:val="-63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RECOMMENDATION</w:t>
      </w:r>
      <w:r>
        <w:rPr>
          <w:spacing w:val="-1"/>
        </w:rPr>
        <w:t xml:space="preserve"> </w:t>
      </w:r>
      <w:r w:rsidR="00C14394">
        <w:t>22</w:t>
      </w:r>
      <w:r>
        <w:t>-4</w:t>
      </w:r>
    </w:p>
    <w:p w14:paraId="5473E73F" w14:textId="77777777" w:rsidR="007A7644" w:rsidRDefault="00E55E14">
      <w:pPr>
        <w:spacing w:before="25" w:line="636" w:lineRule="exact"/>
        <w:ind w:left="108" w:right="1061" w:firstLine="969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Seismic Provisions in the 2018 International Building Codes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Recommendation 19-4</w:t>
      </w:r>
    </w:p>
    <w:p w14:paraId="5473E740" w14:textId="77777777" w:rsidR="007A7644" w:rsidRDefault="00E55E14">
      <w:pPr>
        <w:pStyle w:val="BodyText"/>
        <w:spacing w:before="56" w:line="360" w:lineRule="auto"/>
        <w:ind w:right="102"/>
      </w:pPr>
      <w:r>
        <w:t>WSSPC endorses the prompt adoption and enforcement of the seismic provisions of the 2018</w:t>
      </w:r>
      <w:r>
        <w:rPr>
          <w:spacing w:val="1"/>
        </w:rPr>
        <w:t xml:space="preserve"> </w:t>
      </w:r>
      <w:r>
        <w:rPr>
          <w:i/>
        </w:rPr>
        <w:t>International Building Code</w:t>
      </w:r>
      <w:r>
        <w:t xml:space="preserve">, the 2018 </w:t>
      </w:r>
      <w:r>
        <w:rPr>
          <w:i/>
        </w:rPr>
        <w:t xml:space="preserve">International Residential Code, </w:t>
      </w:r>
      <w:r>
        <w:t xml:space="preserve">and the 2018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 xml:space="preserve">Existing Building Code </w:t>
      </w:r>
      <w:r>
        <w:t>(and the 2018 National Building Code of Canada,</w:t>
      </w:r>
      <w:r>
        <w:t xml:space="preserve"> where applicable) as</w:t>
      </w:r>
      <w:r>
        <w:rPr>
          <w:spacing w:val="1"/>
        </w:rPr>
        <w:t xml:space="preserve"> </w:t>
      </w:r>
      <w:r>
        <w:t>minimum standards by states, territories, provinces and/or local jurisdictions. Further, WSSPC</w:t>
      </w:r>
      <w:r>
        <w:rPr>
          <w:spacing w:val="1"/>
        </w:rPr>
        <w:t xml:space="preserve"> </w:t>
      </w:r>
      <w:r>
        <w:t>discourages modifications or amendments that would weaken the Code or its required inspections.</w:t>
      </w:r>
      <w:r>
        <w:rPr>
          <w:spacing w:val="1"/>
        </w:rPr>
        <w:t xml:space="preserve"> </w:t>
      </w:r>
      <w:r>
        <w:t>WSSPC</w:t>
      </w:r>
      <w:r>
        <w:rPr>
          <w:spacing w:val="-13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encourages</w:t>
      </w:r>
      <w:r>
        <w:rPr>
          <w:spacing w:val="-11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organizations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continue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refinement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building</w:t>
      </w:r>
      <w:r>
        <w:rPr>
          <w:spacing w:val="-52"/>
        </w:rPr>
        <w:t xml:space="preserve"> </w:t>
      </w:r>
      <w:r>
        <w:rPr>
          <w:spacing w:val="-1"/>
        </w:rPr>
        <w:t>codes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consensus</w:t>
      </w:r>
      <w:r>
        <w:rPr>
          <w:spacing w:val="-12"/>
        </w:rPr>
        <w:t xml:space="preserve"> </w:t>
      </w:r>
      <w:r>
        <w:t>standards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remain</w:t>
      </w:r>
      <w:r>
        <w:rPr>
          <w:spacing w:val="-12"/>
        </w:rPr>
        <w:t xml:space="preserve"> </w:t>
      </w:r>
      <w:r>
        <w:t>substantially</w:t>
      </w:r>
      <w:r>
        <w:rPr>
          <w:spacing w:val="-15"/>
        </w:rPr>
        <w:t xml:space="preserve"> </w:t>
      </w:r>
      <w:r>
        <w:t>equivalent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Earthquake</w:t>
      </w:r>
      <w:r>
        <w:rPr>
          <w:spacing w:val="-12"/>
        </w:rPr>
        <w:t xml:space="preserve"> </w:t>
      </w:r>
      <w:r>
        <w:t>Hazards</w:t>
      </w:r>
      <w:r>
        <w:rPr>
          <w:spacing w:val="-52"/>
        </w:rPr>
        <w:t xml:space="preserve"> </w:t>
      </w:r>
      <w:r>
        <w:t>Reduction Program (NEHRP) Recommended Seismic Provisions for New Buildings and Other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(FEMA 1050)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encourages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jurisdictions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seismic</w:t>
      </w:r>
      <w:r>
        <w:rPr>
          <w:spacing w:val="1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>incentives,</w:t>
      </w:r>
      <w:r>
        <w:rPr>
          <w:spacing w:val="-1"/>
        </w:rPr>
        <w:t xml:space="preserve"> </w:t>
      </w:r>
      <w:r>
        <w:t>lifelines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business/industry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resident</w:t>
      </w:r>
      <w:r>
        <w:t>ial sectors.</w:t>
      </w:r>
    </w:p>
    <w:p w14:paraId="5473E741" w14:textId="77777777" w:rsidR="007A7644" w:rsidRDefault="007A7644">
      <w:pPr>
        <w:pStyle w:val="BodyText"/>
        <w:ind w:left="0"/>
        <w:jc w:val="left"/>
        <w:rPr>
          <w:sz w:val="24"/>
        </w:rPr>
      </w:pPr>
    </w:p>
    <w:p w14:paraId="5473E742" w14:textId="77777777" w:rsidR="007A7644" w:rsidRDefault="00E55E14">
      <w:pPr>
        <w:pStyle w:val="Heading1"/>
        <w:spacing w:before="144"/>
        <w:jc w:val="both"/>
      </w:pPr>
      <w:r>
        <w:t>Executive</w:t>
      </w:r>
      <w:r>
        <w:rPr>
          <w:spacing w:val="-2"/>
        </w:rPr>
        <w:t xml:space="preserve"> </w:t>
      </w:r>
      <w:r>
        <w:t>Summary</w:t>
      </w:r>
    </w:p>
    <w:p w14:paraId="5473E743" w14:textId="77777777" w:rsidR="007A7644" w:rsidRDefault="00E55E14">
      <w:pPr>
        <w:pStyle w:val="BodyText"/>
        <w:spacing w:before="133" w:line="360" w:lineRule="auto"/>
        <w:ind w:right="101"/>
      </w:pPr>
      <w:r>
        <w:t>The</w:t>
      </w:r>
      <w:r>
        <w:rPr>
          <w:spacing w:val="-4"/>
        </w:rPr>
        <w:t xml:space="preserve"> </w:t>
      </w:r>
      <w:r>
        <w:rPr>
          <w:i/>
        </w:rPr>
        <w:t>International</w:t>
      </w:r>
      <w:r>
        <w:rPr>
          <w:i/>
          <w:spacing w:val="-1"/>
        </w:rPr>
        <w:t xml:space="preserve"> </w:t>
      </w:r>
      <w:r>
        <w:rPr>
          <w:i/>
        </w:rPr>
        <w:t>Building</w:t>
      </w:r>
      <w:r>
        <w:rPr>
          <w:i/>
          <w:spacing w:val="-5"/>
        </w:rPr>
        <w:t xml:space="preserve"> </w:t>
      </w:r>
      <w:r>
        <w:rPr>
          <w:i/>
        </w:rPr>
        <w:t>Code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International</w:t>
      </w:r>
      <w:r>
        <w:rPr>
          <w:i/>
          <w:spacing w:val="-1"/>
        </w:rPr>
        <w:t xml:space="preserve"> </w:t>
      </w:r>
      <w:r>
        <w:rPr>
          <w:i/>
        </w:rPr>
        <w:t>Residential</w:t>
      </w:r>
      <w:r>
        <w:rPr>
          <w:i/>
          <w:spacing w:val="-1"/>
        </w:rPr>
        <w:t xml:space="preserve"> </w:t>
      </w:r>
      <w:r>
        <w:rPr>
          <w:i/>
        </w:rPr>
        <w:t>Code,</w:t>
      </w:r>
      <w:r>
        <w:rPr>
          <w:i/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International</w:t>
      </w:r>
      <w:r>
        <w:rPr>
          <w:i/>
          <w:spacing w:val="-4"/>
        </w:rPr>
        <w:t xml:space="preserve"> </w:t>
      </w:r>
      <w:r>
        <w:rPr>
          <w:i/>
        </w:rPr>
        <w:t>Existing</w:t>
      </w:r>
      <w:r>
        <w:rPr>
          <w:i/>
          <w:spacing w:val="-52"/>
        </w:rPr>
        <w:t xml:space="preserve"> </w:t>
      </w:r>
      <w:r>
        <w:rPr>
          <w:i/>
        </w:rPr>
        <w:t xml:space="preserve">Building Code, </w:t>
      </w:r>
      <w:r>
        <w:t xml:space="preserve">identify the minimum standards for the protection of life, </w:t>
      </w:r>
      <w:proofErr w:type="gramStart"/>
      <w:r>
        <w:t>limb</w:t>
      </w:r>
      <w:proofErr w:type="gramEnd"/>
      <w:r>
        <w:t xml:space="preserve"> and property. These</w:t>
      </w:r>
      <w:r>
        <w:rPr>
          <w:spacing w:val="1"/>
        </w:rPr>
        <w:t xml:space="preserve"> </w:t>
      </w:r>
      <w:r>
        <w:t>consensus documents, which are supported by every major construction organization in the United</w:t>
      </w:r>
      <w:r>
        <w:rPr>
          <w:spacing w:val="1"/>
        </w:rPr>
        <w:t xml:space="preserve"> </w:t>
      </w:r>
      <w:r>
        <w:t xml:space="preserve">States, provide the means for local jurisdictions, </w:t>
      </w:r>
      <w:proofErr w:type="gramStart"/>
      <w:r>
        <w:t>states</w:t>
      </w:r>
      <w:proofErr w:type="gramEnd"/>
      <w:r>
        <w:t xml:space="preserve"> and territories to</w:t>
      </w:r>
      <w:r>
        <w:t xml:space="preserve"> protect their citizens,</w:t>
      </w:r>
      <w:r>
        <w:rPr>
          <w:spacing w:val="1"/>
        </w:rPr>
        <w:t xml:space="preserve"> </w:t>
      </w:r>
      <w:r>
        <w:t>safeguard the economic vitality of their communities and provide for a sustainable environment.</w:t>
      </w:r>
      <w:r>
        <w:rPr>
          <w:spacing w:val="1"/>
        </w:rPr>
        <w:t xml:space="preserve"> </w:t>
      </w:r>
      <w:r>
        <w:t>Amending</w:t>
      </w:r>
      <w:r>
        <w:rPr>
          <w:spacing w:val="-12"/>
        </w:rPr>
        <w:t xml:space="preserve"> </w:t>
      </w:r>
      <w:r>
        <w:t>seismic</w:t>
      </w:r>
      <w:r>
        <w:rPr>
          <w:spacing w:val="-9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essential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integrity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buildings</w:t>
      </w:r>
      <w:r>
        <w:rPr>
          <w:spacing w:val="-52"/>
        </w:rPr>
        <w:t xml:space="preserve"> </w:t>
      </w:r>
      <w:r>
        <w:t>compromises the effectiveness o</w:t>
      </w:r>
      <w:r>
        <w:t>f the document and the safety of the community. Coinciding with</w:t>
      </w:r>
      <w:r>
        <w:rPr>
          <w:spacing w:val="1"/>
        </w:rPr>
        <w:t xml:space="preserve"> </w:t>
      </w:r>
      <w:r>
        <w:t>Code adoptions is the need for appropriate training so the seismic-resistance provisions may be</w:t>
      </w:r>
      <w:r>
        <w:rPr>
          <w:spacing w:val="1"/>
        </w:rPr>
        <w:t xml:space="preserve"> </w:t>
      </w:r>
      <w:r>
        <w:t>consistently enforced and maintained. It is only through the adoption of the international codes</w:t>
      </w:r>
      <w:r>
        <w:rPr>
          <w:spacing w:val="1"/>
        </w:rPr>
        <w:t xml:space="preserve"> </w:t>
      </w:r>
      <w:r>
        <w:t>without amendments or by applying more stringent provisions that a community has a legitimate</w:t>
      </w:r>
      <w:r>
        <w:rPr>
          <w:spacing w:val="1"/>
        </w:rPr>
        <w:t xml:space="preserve"> </w:t>
      </w:r>
      <w:r>
        <w:t>expectation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resilient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earthquakes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its citizens,</w:t>
      </w:r>
      <w:r>
        <w:rPr>
          <w:spacing w:val="-4"/>
        </w:rPr>
        <w:t xml:space="preserve"> </w:t>
      </w:r>
      <w:proofErr w:type="gramStart"/>
      <w:r>
        <w:t>businesses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homes.</w:t>
      </w:r>
    </w:p>
    <w:p w14:paraId="5473E744" w14:textId="77777777" w:rsidR="007A7644" w:rsidRDefault="007A7644">
      <w:pPr>
        <w:spacing w:line="360" w:lineRule="auto"/>
        <w:sectPr w:rsidR="007A7644">
          <w:footerReference w:type="default" r:id="rId6"/>
          <w:type w:val="continuous"/>
          <w:pgSz w:w="12240" w:h="15840"/>
          <w:pgMar w:top="1360" w:right="1620" w:bottom="960" w:left="1620" w:header="0" w:footer="761" w:gutter="0"/>
          <w:pgNumType w:start="1"/>
          <w:cols w:space="720"/>
        </w:sectPr>
      </w:pPr>
    </w:p>
    <w:p w14:paraId="5473E745" w14:textId="77777777" w:rsidR="007A7644" w:rsidRDefault="00E55E14">
      <w:pPr>
        <w:pStyle w:val="Heading1"/>
      </w:pPr>
      <w:r>
        <w:lastRenderedPageBreak/>
        <w:t>Background</w:t>
      </w:r>
    </w:p>
    <w:p w14:paraId="5473E746" w14:textId="77777777" w:rsidR="007A7644" w:rsidRDefault="00E55E14">
      <w:pPr>
        <w:pStyle w:val="BodyText"/>
        <w:spacing w:before="133" w:line="360" w:lineRule="auto"/>
        <w:ind w:right="102"/>
      </w:pPr>
      <w:r>
        <w:t>Some states and many jurisdictions have not adopted the International Building Code, potentially</w:t>
      </w:r>
      <w:r>
        <w:rPr>
          <w:spacing w:val="1"/>
        </w:rPr>
        <w:t xml:space="preserve"> </w:t>
      </w:r>
      <w:r>
        <w:t>leaving their citizens at continued risk. States should be encouraged to remove obstacles that hinder</w:t>
      </w:r>
      <w:r>
        <w:rPr>
          <w:spacing w:val="-52"/>
        </w:rPr>
        <w:t xml:space="preserve"> </w:t>
      </w:r>
      <w:r>
        <w:t>adoption,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motivat</w:t>
      </w:r>
      <w:r>
        <w:t>e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jurisdictions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diligently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codes.</w:t>
      </w:r>
      <w:r>
        <w:rPr>
          <w:spacing w:val="-4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some jurisdictions that have adopted the International Codes have drastically modified or omitted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seismic</w:t>
      </w:r>
      <w:r>
        <w:rPr>
          <w:spacing w:val="-10"/>
        </w:rPr>
        <w:t xml:space="preserve"> </w:t>
      </w:r>
      <w:r>
        <w:rPr>
          <w:spacing w:val="-1"/>
        </w:rPr>
        <w:t>provisions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Codes.</w:t>
      </w:r>
      <w:r>
        <w:rPr>
          <w:spacing w:val="-14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jeopardizes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structures</w:t>
      </w:r>
      <w:r>
        <w:rPr>
          <w:spacing w:val="-9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providing</w:t>
      </w:r>
      <w:r>
        <w:rPr>
          <w:spacing w:val="-53"/>
        </w:rPr>
        <w:t xml:space="preserve"> </w:t>
      </w:r>
      <w:r>
        <w:t xml:space="preserve">for earthquake resistant </w:t>
      </w:r>
      <w:proofErr w:type="gramStart"/>
      <w:r>
        <w:t>structures, but</w:t>
      </w:r>
      <w:proofErr w:type="gramEnd"/>
      <w:r>
        <w:t xml:space="preserve"> provides a fa</w:t>
      </w:r>
      <w:r>
        <w:t>lse sense of security to their communities. Once</w:t>
      </w:r>
      <w:r>
        <w:rPr>
          <w:spacing w:val="-52"/>
        </w:rPr>
        <w:t xml:space="preserve"> </w:t>
      </w:r>
      <w:r>
        <w:t>adopted,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uniformly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consistently</w:t>
      </w:r>
      <w:r>
        <w:rPr>
          <w:spacing w:val="-9"/>
        </w:rPr>
        <w:t xml:space="preserve"> </w:t>
      </w:r>
      <w:r>
        <w:t>enforced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effective.</w:t>
      </w:r>
      <w:r>
        <w:rPr>
          <w:spacing w:val="-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t>necessitate the training of building inspectors to established and required standards for certification.</w:t>
      </w:r>
      <w:r>
        <w:rPr>
          <w:spacing w:val="-52"/>
        </w:rPr>
        <w:t xml:space="preserve"> </w:t>
      </w:r>
      <w:r>
        <w:t>Partnerships with the homeowners, residents, builders, insurers, owners, elected officials, scientific</w:t>
      </w:r>
      <w:r>
        <w:rPr>
          <w:spacing w:val="1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focused</w:t>
      </w:r>
      <w:r>
        <w:rPr>
          <w:spacing w:val="-7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lifelines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overcome</w:t>
      </w:r>
      <w:r>
        <w:rPr>
          <w:spacing w:val="-5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 commitment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 desired</w:t>
      </w:r>
      <w:r>
        <w:rPr>
          <w:spacing w:val="-2"/>
        </w:rPr>
        <w:t xml:space="preserve"> </w:t>
      </w:r>
      <w:r>
        <w:t>outcomes.</w:t>
      </w:r>
    </w:p>
    <w:sectPr w:rsidR="007A7644">
      <w:pgSz w:w="12240" w:h="15840"/>
      <w:pgMar w:top="1360" w:right="1620" w:bottom="960" w:left="16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E74C" w14:textId="77777777" w:rsidR="00000000" w:rsidRDefault="00E55E14">
      <w:r>
        <w:separator/>
      </w:r>
    </w:p>
  </w:endnote>
  <w:endnote w:type="continuationSeparator" w:id="0">
    <w:p w14:paraId="5473E74E" w14:textId="77777777" w:rsidR="00000000" w:rsidRDefault="00E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E747" w14:textId="77777777" w:rsidR="007A7644" w:rsidRDefault="00E55E14">
    <w:pPr>
      <w:pStyle w:val="BodyText"/>
      <w:spacing w:line="14" w:lineRule="auto"/>
      <w:ind w:left="0"/>
      <w:jc w:val="left"/>
      <w:rPr>
        <w:sz w:val="20"/>
      </w:rPr>
    </w:pPr>
    <w:r>
      <w:pict w14:anchorId="5473E74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85.4pt;margin-top:742.95pt;width:38.65pt;height:13.15pt;z-index:-15752704;mso-position-horizontal-relative:page;mso-position-vertical-relative:page" filled="f" stroked="f">
          <v:textbox inset="0,0,0,0">
            <w:txbxContent>
              <w:p w14:paraId="5473E74A" w14:textId="1DD8F435" w:rsidR="007A7644" w:rsidRDefault="00E55E14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 w:rsidR="00C14394">
                  <w:rPr>
                    <w:rFonts w:ascii="Arial"/>
                    <w:sz w:val="20"/>
                  </w:rPr>
                  <w:t>22</w:t>
                </w:r>
                <w:r>
                  <w:rPr>
                    <w:rFonts w:ascii="Arial"/>
                    <w:sz w:val="20"/>
                  </w:rPr>
                  <w:t>-4</w:t>
                </w:r>
              </w:p>
            </w:txbxContent>
          </v:textbox>
          <w10:wrap anchorx="page" anchory="page"/>
        </v:shape>
      </w:pict>
    </w:r>
    <w:r>
      <w:pict w14:anchorId="5473E749">
        <v:shape id="docshape2" o:spid="_x0000_s1025" type="#_x0000_t202" style="position:absolute;margin-left:473.45pt;margin-top:742.95pt;width:53.2pt;height:13.8pt;z-index:-15752192;mso-position-horizontal-relative:page;mso-position-vertical-relative:page" filled="f" stroked="f">
          <v:textbox inset="0,0,0,0">
            <w:txbxContent>
              <w:p w14:paraId="5473E74B" w14:textId="77777777" w:rsidR="007A7644" w:rsidRDefault="00E55E14">
                <w:pPr>
                  <w:spacing w:line="259" w:lineRule="exact"/>
                  <w:ind w:left="20"/>
                  <w:rPr>
                    <w:rFonts w:ascii="Calibri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5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E748" w14:textId="77777777" w:rsidR="00000000" w:rsidRDefault="00E55E14">
      <w:r>
        <w:separator/>
      </w:r>
    </w:p>
  </w:footnote>
  <w:footnote w:type="continuationSeparator" w:id="0">
    <w:p w14:paraId="5473E74A" w14:textId="77777777" w:rsidR="00000000" w:rsidRDefault="00E55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7644"/>
    <w:rsid w:val="007A7644"/>
    <w:rsid w:val="00C14394"/>
    <w:rsid w:val="00E5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3E73E"/>
  <w15:docId w15:val="{BE75B1BA-F739-4D0F-B0A3-0D4D5B1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/>
      <w:ind w:left="10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4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3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3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Schilling</dc:creator>
  <cp:lastModifiedBy>Matthew Wall</cp:lastModifiedBy>
  <cp:revision>2</cp:revision>
  <dcterms:created xsi:type="dcterms:W3CDTF">2021-07-06T15:13:00Z</dcterms:created>
  <dcterms:modified xsi:type="dcterms:W3CDTF">2021-07-06T15:13:00Z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2021-07-06T00:00:00Z</vt:filetime>
  </property>
</Properties>
</file>